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KB2160型气体报警控制器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  <w:t>产品描述：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KB2160型气体报警控制器，是我公司研制的单点气体监控设备，每个表头可以挂接一个探测器，对该探测器进行连续监测。当连接的气体探测器检测到的气体浓度达到或超过报警设定值时，控制器立即发出声光报警，以提醒工作人员及时采取安全措施。三路无源继电器输出可根据用户需要。本机具有声、光报警功能，应用灵活方便，其特有的软件抗干扰技术，提高了测量精度具有较高的可靠性和易维护性。本产品设计、制造、检定遵守以下国家标准：GB 16808-2008《可燃气体报警控制器》经国家指定的法定权威机关审查及检验，并通过型式检验。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标准3U表头，适合19英寸机柜，容量大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电源灯呼吸指示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完善的保护电路功能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各种抗现场干扰防护液晶显示数值状态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两级气体浓度声光报警及故障声光报警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标准4-20mA三线制或两线制探测器输入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三路可编程继电器输出，适合各种联动设备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RS485和4-20mA上传功能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报警历史记录及故障状态可查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  <w:t>技术规格：</w:t>
      </w:r>
    </w:p>
    <w:p>
      <w:pPr>
        <w:rPr>
          <w:rFonts w:hint="eastAsia" w:ascii="宋体" w:hAnsi="宋体"/>
          <w:sz w:val="21"/>
          <w:szCs w:val="21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工作电压：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Ac220</w:t>
      </w:r>
      <w:r>
        <w:rPr>
          <w:rFonts w:hint="eastAsia" w:ascii="宋体" w:hAnsi="宋体"/>
          <w:sz w:val="21"/>
          <w:szCs w:val="21"/>
        </w:rPr>
        <w:t>±</w:t>
      </w:r>
      <w:r>
        <w:rPr>
          <w:rFonts w:hint="eastAsia" w:ascii="宋体" w:hAnsi="宋体"/>
          <w:sz w:val="21"/>
          <w:szCs w:val="21"/>
          <w:lang w:val="en-US" w:eastAsia="zh-CN"/>
        </w:rPr>
        <w:t>15% 50Hz</w:t>
      </w:r>
      <w:r>
        <w:rPr>
          <w:rFonts w:hint="eastAsia" w:ascii="宋体" w:hAnsi="宋体"/>
          <w:sz w:val="21"/>
          <w:szCs w:val="21"/>
        </w:rPr>
        <w:t>±</w:t>
      </w:r>
      <w:r>
        <w:rPr>
          <w:rFonts w:hint="eastAsia" w:ascii="宋体" w:hAnsi="宋体"/>
          <w:sz w:val="21"/>
          <w:szCs w:val="21"/>
          <w:lang w:val="en-US" w:eastAsia="zh-CN"/>
        </w:rPr>
        <w:t>1%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功    耗：</w:t>
      </w:r>
      <w:r>
        <w:rPr>
          <w:rFonts w:hint="default" w:ascii="Arial" w:hAnsi="Arial" w:cs="Arial"/>
          <w:sz w:val="21"/>
          <w:szCs w:val="21"/>
        </w:rPr>
        <w:t>≤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W</w:t>
      </w:r>
      <w:r>
        <w:rPr>
          <w:rFonts w:hint="eastAsia" w:ascii="宋体" w:hAnsi="宋体"/>
          <w:sz w:val="21"/>
          <w:szCs w:val="21"/>
          <w:lang w:val="en-US" w:eastAsia="zh-CN"/>
        </w:rPr>
        <w:t>/路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输出电压：DC24V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可匹配的探测器：标准</w:t>
      </w:r>
      <w:r>
        <w:rPr>
          <w:rStyle w:val="4"/>
          <w:rFonts w:eastAsia="宋体"/>
          <w:sz w:val="21"/>
          <w:szCs w:val="21"/>
          <w:lang w:val="en-US" w:eastAsia="zh-CN"/>
        </w:rPr>
        <w:t>4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～20mA输出的探测器接挂探测器数量 1台/路</w:t>
      </w:r>
    </w:p>
    <w:p>
      <w:pPr>
        <w:tabs>
          <w:tab w:val="left" w:pos="8094"/>
        </w:tabs>
        <w:jc w:val="left"/>
        <w:rPr>
          <w:rFonts w:hint="eastAsia" w:ascii="宋体" w:hAnsi="宋体"/>
          <w:sz w:val="21"/>
          <w:szCs w:val="21"/>
        </w:rPr>
      </w:pPr>
      <w:r>
        <w:rPr>
          <w:rStyle w:val="4"/>
          <w:sz w:val="21"/>
          <w:szCs w:val="21"/>
        </w:rPr>
        <w:t xml:space="preserve">响应时间： 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&lt;1</w:t>
      </w:r>
      <w:r>
        <w:rPr>
          <w:rStyle w:val="4"/>
          <w:sz w:val="21"/>
          <w:szCs w:val="21"/>
        </w:rPr>
        <w:t>0s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环境条件：温度</w:t>
      </w:r>
      <w:r>
        <w:rPr>
          <w:rStyle w:val="4"/>
          <w:sz w:val="21"/>
          <w:szCs w:val="21"/>
        </w:rPr>
        <w:t>-</w:t>
      </w:r>
      <w:r>
        <w:rPr>
          <w:rStyle w:val="4"/>
          <w:rFonts w:eastAsia="宋体"/>
          <w:sz w:val="21"/>
          <w:szCs w:val="21"/>
          <w:lang w:val="en-US" w:eastAsia="zh-CN"/>
        </w:rPr>
        <w:t>1</w:t>
      </w:r>
      <w:r>
        <w:rPr>
          <w:rStyle w:val="4"/>
          <w:sz w:val="21"/>
          <w:szCs w:val="21"/>
        </w:rPr>
        <w:t>0℃</w:t>
      </w:r>
      <w:r>
        <w:rPr>
          <w:rStyle w:val="4"/>
          <w:rFonts w:hint="eastAsia" w:ascii="宋体" w:hAnsi="宋体" w:eastAsia="宋体" w:cs="宋体"/>
          <w:sz w:val="21"/>
          <w:szCs w:val="21"/>
        </w:rPr>
        <w:t>～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Style w:val="4"/>
          <w:rFonts w:eastAsia="宋体"/>
          <w:sz w:val="21"/>
          <w:szCs w:val="21"/>
          <w:lang w:val="en-US" w:eastAsia="zh-CN"/>
        </w:rPr>
        <w:t>0</w:t>
      </w:r>
      <w:r>
        <w:rPr>
          <w:rStyle w:val="4"/>
          <w:sz w:val="21"/>
          <w:szCs w:val="21"/>
        </w:rPr>
        <w:t>℃</w:t>
      </w:r>
      <w:r>
        <w:rPr>
          <w:rStyle w:val="4"/>
          <w:rFonts w:eastAsia="宋体"/>
          <w:sz w:val="21"/>
          <w:szCs w:val="21"/>
          <w:lang w:eastAsia="zh-CN"/>
        </w:rPr>
        <w:t>，湿度</w:t>
      </w:r>
      <w:r>
        <w:rPr>
          <w:rStyle w:val="4"/>
          <w:rFonts w:hint="default" w:ascii="Arial" w:hAnsi="Arial" w:cs="Arial"/>
          <w:sz w:val="21"/>
          <w:szCs w:val="21"/>
        </w:rPr>
        <w:t>≤</w:t>
      </w:r>
      <w:r>
        <w:rPr>
          <w:rStyle w:val="4"/>
          <w:sz w:val="21"/>
          <w:szCs w:val="21"/>
        </w:rPr>
        <w:t>95%RH</w:t>
      </w:r>
      <w:r>
        <w:rPr>
          <w:rStyle w:val="4"/>
          <w:rFonts w:eastAsia="宋体"/>
          <w:sz w:val="21"/>
          <w:szCs w:val="21"/>
          <w:lang w:eastAsia="zh-CN"/>
        </w:rPr>
        <w:t>无结露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val="en-US" w:eastAsia="zh-CN"/>
        </w:rPr>
        <w:t>指示方式：液晶显示浓度数据；高亮LED指示报警或故障状态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val="en-US" w:eastAsia="zh-CN"/>
        </w:rPr>
        <w:t>报警方式：声、光报警，液晶显示气体浓度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探测器与控制器连接线要求：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≥</w:t>
      </w:r>
      <w:r>
        <w:rPr>
          <w:rStyle w:val="4"/>
          <w:rFonts w:eastAsia="宋体"/>
          <w:sz w:val="21"/>
          <w:szCs w:val="21"/>
          <w:lang w:val="en-US" w:eastAsia="zh-CN"/>
        </w:rPr>
        <w:t>RVVP3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×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1.5mm²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Style w:val="4"/>
          <w:rFonts w:hint="eastAsia" w:eastAsia="宋体"/>
          <w:sz w:val="21"/>
          <w:szCs w:val="21"/>
          <w:lang w:eastAsia="zh-CN"/>
        </w:rPr>
        <w:t>通讯</w:t>
      </w:r>
      <w:r>
        <w:rPr>
          <w:rStyle w:val="4"/>
          <w:sz w:val="21"/>
          <w:szCs w:val="21"/>
        </w:rPr>
        <w:t>距离：</w:t>
      </w:r>
      <w:r>
        <w:rPr>
          <w:rStyle w:val="4"/>
          <w:rFonts w:hint="default" w:ascii="Arial" w:hAnsi="Arial" w:cs="Arial"/>
          <w:sz w:val="21"/>
          <w:szCs w:val="21"/>
        </w:rPr>
        <w:t>≤</w:t>
      </w:r>
      <w:r>
        <w:rPr>
          <w:rStyle w:val="4"/>
          <w:rFonts w:eastAsia="宋体"/>
          <w:sz w:val="21"/>
          <w:szCs w:val="21"/>
          <w:lang w:val="en-US" w:eastAsia="zh-CN"/>
        </w:rPr>
        <w:t>2</w:t>
      </w:r>
      <w:r>
        <w:rPr>
          <w:rStyle w:val="4"/>
          <w:sz w:val="21"/>
          <w:szCs w:val="21"/>
        </w:rPr>
        <w:t>000m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安装方式：壁挂式、机柜式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外形</w:t>
      </w:r>
      <w:r>
        <w:rPr>
          <w:rStyle w:val="4"/>
          <w:sz w:val="21"/>
          <w:szCs w:val="21"/>
        </w:rPr>
        <w:t xml:space="preserve">尺寸： </w:t>
      </w:r>
      <w:r>
        <w:rPr>
          <w:rStyle w:val="4"/>
          <w:rFonts w:eastAsia="宋体"/>
          <w:sz w:val="21"/>
          <w:szCs w:val="21"/>
          <w:lang w:val="en-US" w:eastAsia="zh-CN"/>
        </w:rPr>
        <w:t>150</w:t>
      </w:r>
      <w:r>
        <w:rPr>
          <w:rStyle w:val="4"/>
          <w:sz w:val="21"/>
          <w:szCs w:val="21"/>
        </w:rPr>
        <w:t>mm×</w:t>
      </w:r>
      <w:r>
        <w:rPr>
          <w:rStyle w:val="4"/>
          <w:rFonts w:eastAsia="宋体"/>
          <w:sz w:val="21"/>
          <w:szCs w:val="21"/>
          <w:lang w:val="en-US" w:eastAsia="zh-CN"/>
        </w:rPr>
        <w:t>47</w:t>
      </w:r>
      <w:r>
        <w:rPr>
          <w:rStyle w:val="4"/>
          <w:sz w:val="21"/>
          <w:szCs w:val="21"/>
        </w:rPr>
        <w:t>mm×</w:t>
      </w:r>
      <w:r>
        <w:rPr>
          <w:rStyle w:val="4"/>
          <w:rFonts w:eastAsia="宋体"/>
          <w:sz w:val="21"/>
          <w:szCs w:val="21"/>
          <w:lang w:val="en-US" w:eastAsia="zh-CN"/>
        </w:rPr>
        <w:t>150</w:t>
      </w:r>
      <w:r>
        <w:rPr>
          <w:rStyle w:val="4"/>
          <w:sz w:val="21"/>
          <w:szCs w:val="21"/>
        </w:rPr>
        <w:t>mm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C726B"/>
    <w:rsid w:val="03C75F6A"/>
    <w:rsid w:val="065D2A12"/>
    <w:rsid w:val="07601188"/>
    <w:rsid w:val="08222140"/>
    <w:rsid w:val="083B3B0F"/>
    <w:rsid w:val="093B485E"/>
    <w:rsid w:val="0DFD7446"/>
    <w:rsid w:val="109A59B5"/>
    <w:rsid w:val="150238C4"/>
    <w:rsid w:val="153A1318"/>
    <w:rsid w:val="15A8124E"/>
    <w:rsid w:val="16070AF6"/>
    <w:rsid w:val="19D70A10"/>
    <w:rsid w:val="1C432DA6"/>
    <w:rsid w:val="1D2B165A"/>
    <w:rsid w:val="1E3D2F7B"/>
    <w:rsid w:val="21B6675D"/>
    <w:rsid w:val="22CD66A3"/>
    <w:rsid w:val="243216B4"/>
    <w:rsid w:val="284F263F"/>
    <w:rsid w:val="2F1F1BB9"/>
    <w:rsid w:val="32457228"/>
    <w:rsid w:val="341434EF"/>
    <w:rsid w:val="347D658A"/>
    <w:rsid w:val="3AB3700D"/>
    <w:rsid w:val="3AFC2225"/>
    <w:rsid w:val="3C61437E"/>
    <w:rsid w:val="40653545"/>
    <w:rsid w:val="40994C5B"/>
    <w:rsid w:val="40AE231C"/>
    <w:rsid w:val="447B57D0"/>
    <w:rsid w:val="4530277E"/>
    <w:rsid w:val="45A53487"/>
    <w:rsid w:val="47521D83"/>
    <w:rsid w:val="487924FC"/>
    <w:rsid w:val="4A66134C"/>
    <w:rsid w:val="4A843804"/>
    <w:rsid w:val="4AE2537D"/>
    <w:rsid w:val="4DBA2CBE"/>
    <w:rsid w:val="512C0463"/>
    <w:rsid w:val="530E12E1"/>
    <w:rsid w:val="576C5A73"/>
    <w:rsid w:val="58A87827"/>
    <w:rsid w:val="635A0FF3"/>
    <w:rsid w:val="63773BAB"/>
    <w:rsid w:val="648A1CAE"/>
    <w:rsid w:val="689A585B"/>
    <w:rsid w:val="68EA2107"/>
    <w:rsid w:val="6B1D4CC4"/>
    <w:rsid w:val="74546AA6"/>
    <w:rsid w:val="75D463C4"/>
    <w:rsid w:val="786E287F"/>
    <w:rsid w:val="78C348AE"/>
    <w:rsid w:val="78DF3733"/>
    <w:rsid w:val="7CE04EE0"/>
    <w:rsid w:val="7D3A3316"/>
    <w:rsid w:val="7DBF6860"/>
    <w:rsid w:val="7E143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