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94"/>
        </w:tabs>
        <w:jc w:val="left"/>
        <w:rPr>
          <w:rFonts w:hint="eastAsia" w:cstheme="minorBidi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1"/>
          <w:lang w:val="en-US" w:eastAsia="zh-CN" w:bidi="ar-SA"/>
        </w:rPr>
        <w:t>GT-WD2200点型气体探测器</w:t>
      </w:r>
    </w:p>
    <w:p>
      <w:pPr>
        <w:tabs>
          <w:tab w:val="left" w:pos="8094"/>
        </w:tabs>
        <w:jc w:val="left"/>
        <w:rPr>
          <w:rFonts w:hint="eastAsia" w:cstheme="minorBidi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FF0000"/>
          <w:kern w:val="2"/>
          <w:sz w:val="21"/>
          <w:szCs w:val="21"/>
          <w:lang w:val="en-US" w:eastAsia="zh-CN" w:bidi="ar-SA"/>
        </w:rPr>
        <w:t>产品描述：</w:t>
      </w:r>
      <w:bookmarkStart w:id="0" w:name="_GoBack"/>
      <w:bookmarkEnd w:id="0"/>
    </w:p>
    <w:p>
      <w:pPr>
        <w:tabs>
          <w:tab w:val="left" w:pos="8094"/>
        </w:tabs>
        <w:jc w:val="left"/>
        <w:rPr>
          <w:rStyle w:val="4"/>
          <w:rFonts w:hint="eastAsia" w:eastAsia="宋体"/>
          <w:sz w:val="21"/>
          <w:szCs w:val="21"/>
          <w:lang w:val="en-US" w:eastAsia="zh-CN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GT-WD2200点型气体探测器是我公司生产的新型气体检测仪器，本机采用高性能气敏元器件和微控制器技术，结合精良SMD工艺制造面成，具有良好的重复性和温湿度特性以及使用寿命长、操作方便等优点，适用于工业环境中检测气体浓度。本探测器采用三线制4~20MA的电流信号，具有传输距离远、抗干扰性能好等特点。广泛应用于石油、石化行业的炼油厂、化工厂、冶金行业、电力行业等可能产生对人体有害气体场所的气体检测。</w:t>
      </w:r>
    </w:p>
    <w:p>
      <w:pPr>
        <w:tabs>
          <w:tab w:val="left" w:pos="8094"/>
        </w:tabs>
        <w:jc w:val="left"/>
        <w:rPr>
          <w:rStyle w:val="4"/>
          <w:rFonts w:hint="eastAsia" w:eastAsia="宋体"/>
          <w:sz w:val="21"/>
          <w:szCs w:val="21"/>
          <w:lang w:val="en-US" w:eastAsia="zh-CN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红、黄、绿三色独立工作状态指示</w:t>
      </w:r>
    </w:p>
    <w:p>
      <w:pPr>
        <w:tabs>
          <w:tab w:val="left" w:pos="8094"/>
        </w:tabs>
        <w:jc w:val="left"/>
        <w:rPr>
          <w:rStyle w:val="4"/>
          <w:rFonts w:hint="eastAsia" w:eastAsia="宋体"/>
          <w:sz w:val="21"/>
          <w:szCs w:val="21"/>
          <w:lang w:val="en-US" w:eastAsia="zh-CN"/>
        </w:rPr>
      </w:pPr>
      <w:r>
        <w:rPr>
          <w:rStyle w:val="4"/>
          <w:rFonts w:hint="default" w:eastAsia="宋体"/>
          <w:sz w:val="21"/>
          <w:szCs w:val="21"/>
          <w:lang w:val="en-US" w:eastAsia="zh-CN"/>
        </w:rPr>
        <w:t>≥</w:t>
      </w:r>
      <w:r>
        <w:rPr>
          <w:rStyle w:val="4"/>
          <w:rFonts w:hint="eastAsia" w:eastAsia="宋体"/>
          <w:sz w:val="21"/>
          <w:szCs w:val="21"/>
          <w:lang w:val="en-US" w:eastAsia="zh-CN"/>
        </w:rPr>
        <w:t>85db的现场声音报警提示</w:t>
      </w:r>
    </w:p>
    <w:p>
      <w:pPr>
        <w:tabs>
          <w:tab w:val="left" w:pos="8094"/>
        </w:tabs>
        <w:jc w:val="left"/>
        <w:rPr>
          <w:rStyle w:val="4"/>
          <w:rFonts w:hint="eastAsia" w:eastAsia="宋体"/>
          <w:sz w:val="21"/>
          <w:szCs w:val="21"/>
          <w:lang w:val="en-US" w:eastAsia="zh-CN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数字化的传感器模组，更换维护方便</w:t>
      </w:r>
    </w:p>
    <w:p>
      <w:pPr>
        <w:tabs>
          <w:tab w:val="left" w:pos="8094"/>
        </w:tabs>
        <w:jc w:val="left"/>
        <w:rPr>
          <w:rStyle w:val="4"/>
          <w:rFonts w:hint="eastAsia" w:eastAsia="宋体"/>
          <w:sz w:val="21"/>
          <w:szCs w:val="21"/>
          <w:lang w:val="en-US" w:eastAsia="zh-CN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现场支架安装、施工安装简单方便</w:t>
      </w:r>
    </w:p>
    <w:p>
      <w:pPr>
        <w:tabs>
          <w:tab w:val="left" w:pos="8094"/>
        </w:tabs>
        <w:jc w:val="left"/>
        <w:rPr>
          <w:rStyle w:val="4"/>
          <w:rFonts w:hint="eastAsia" w:eastAsia="宋体"/>
          <w:sz w:val="21"/>
          <w:szCs w:val="21"/>
          <w:lang w:val="en-US" w:eastAsia="zh-CN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LCD液晶屏幕显示</w:t>
      </w:r>
    </w:p>
    <w:p>
      <w:pPr>
        <w:tabs>
          <w:tab w:val="left" w:pos="8094"/>
        </w:tabs>
        <w:jc w:val="left"/>
        <w:rPr>
          <w:rStyle w:val="4"/>
          <w:rFonts w:hint="eastAsia" w:eastAsia="宋体"/>
          <w:sz w:val="21"/>
          <w:szCs w:val="21"/>
          <w:lang w:val="en-US" w:eastAsia="zh-CN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IR遥控操作、标定、设置方便灵活，HART手持器</w:t>
      </w:r>
    </w:p>
    <w:p>
      <w:pPr>
        <w:tabs>
          <w:tab w:val="left" w:pos="8094"/>
        </w:tabs>
        <w:jc w:val="left"/>
        <w:rPr>
          <w:rStyle w:val="4"/>
          <w:rFonts w:hint="eastAsia" w:eastAsia="宋体"/>
          <w:sz w:val="21"/>
          <w:szCs w:val="21"/>
          <w:lang w:val="en-US" w:eastAsia="zh-CN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大功率接线端子、现场接线方便、牢固</w:t>
      </w:r>
    </w:p>
    <w:p>
      <w:pPr>
        <w:tabs>
          <w:tab w:val="left" w:pos="8094"/>
        </w:tabs>
        <w:jc w:val="left"/>
        <w:rPr>
          <w:rStyle w:val="4"/>
          <w:rFonts w:hint="eastAsia" w:eastAsia="宋体"/>
          <w:sz w:val="21"/>
          <w:szCs w:val="21"/>
          <w:lang w:val="en-US" w:eastAsia="zh-CN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技术规格：</w:t>
      </w:r>
    </w:p>
    <w:p>
      <w:pPr>
        <w:tabs>
          <w:tab w:val="left" w:pos="8094"/>
        </w:tabs>
        <w:jc w:val="left"/>
        <w:rPr>
          <w:rStyle w:val="4"/>
          <w:rFonts w:hint="eastAsia" w:eastAsia="宋体"/>
          <w:sz w:val="21"/>
          <w:szCs w:val="21"/>
          <w:lang w:val="en-US" w:eastAsia="zh-CN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检测气体：可燃气体、毒性气体、氧气</w:t>
      </w:r>
    </w:p>
    <w:p>
      <w:pPr>
        <w:tabs>
          <w:tab w:val="left" w:pos="8094"/>
        </w:tabs>
        <w:jc w:val="left"/>
        <w:rPr>
          <w:rStyle w:val="4"/>
          <w:rFonts w:eastAsia="宋体"/>
          <w:sz w:val="21"/>
          <w:szCs w:val="21"/>
          <w:lang w:eastAsia="zh-CN"/>
        </w:rPr>
      </w:pPr>
      <w:r>
        <w:rPr>
          <w:rStyle w:val="4"/>
          <w:rFonts w:eastAsia="宋体"/>
          <w:sz w:val="21"/>
          <w:szCs w:val="21"/>
          <w:lang w:eastAsia="zh-CN"/>
        </w:rPr>
        <w:t>检测原理：催化燃烧式、电化学式、红外传感器、光离子</w:t>
      </w:r>
    </w:p>
    <w:p>
      <w:pPr>
        <w:tabs>
          <w:tab w:val="left" w:pos="8094"/>
        </w:tabs>
        <w:jc w:val="left"/>
        <w:rPr>
          <w:rStyle w:val="4"/>
          <w:rFonts w:eastAsia="宋体"/>
          <w:sz w:val="21"/>
          <w:szCs w:val="21"/>
          <w:lang w:eastAsia="zh-CN"/>
        </w:rPr>
      </w:pPr>
      <w:r>
        <w:rPr>
          <w:rStyle w:val="4"/>
          <w:rFonts w:eastAsia="宋体"/>
          <w:sz w:val="21"/>
          <w:szCs w:val="21"/>
          <w:lang w:eastAsia="zh-CN"/>
        </w:rPr>
        <w:t>检测方式：自然扩散</w:t>
      </w:r>
      <w:r>
        <w:rPr>
          <w:rStyle w:val="4"/>
          <w:rFonts w:eastAsia="宋体"/>
          <w:sz w:val="21"/>
          <w:szCs w:val="21"/>
          <w:lang w:eastAsia="zh-CN"/>
        </w:rPr>
        <w:br w:type="textWrapping"/>
      </w:r>
      <w:r>
        <w:rPr>
          <w:rStyle w:val="4"/>
          <w:rFonts w:eastAsia="宋体"/>
          <w:sz w:val="21"/>
          <w:szCs w:val="21"/>
          <w:lang w:eastAsia="zh-CN"/>
        </w:rPr>
        <w:t>工作电压： DC 24V±6V</w:t>
      </w:r>
      <w:r>
        <w:rPr>
          <w:rStyle w:val="4"/>
          <w:rFonts w:eastAsia="宋体"/>
          <w:sz w:val="21"/>
          <w:szCs w:val="21"/>
          <w:lang w:eastAsia="zh-CN"/>
        </w:rPr>
        <w:br w:type="textWrapping"/>
      </w:r>
      <w:r>
        <w:rPr>
          <w:rStyle w:val="4"/>
          <w:rFonts w:eastAsia="宋体"/>
          <w:sz w:val="21"/>
          <w:szCs w:val="21"/>
          <w:lang w:eastAsia="zh-CN"/>
        </w:rPr>
        <w:t>功 耗：</w:t>
      </w:r>
      <w:r>
        <w:rPr>
          <w:rStyle w:val="4"/>
          <w:rFonts w:hint="default" w:eastAsia="宋体"/>
          <w:sz w:val="21"/>
          <w:szCs w:val="21"/>
          <w:lang w:eastAsia="zh-CN"/>
        </w:rPr>
        <w:t>≤</w:t>
      </w:r>
      <w:r>
        <w:rPr>
          <w:rStyle w:val="4"/>
          <w:rFonts w:eastAsia="宋体"/>
          <w:sz w:val="21"/>
          <w:szCs w:val="21"/>
          <w:lang w:eastAsia="zh-CN"/>
        </w:rPr>
        <w:t>3W</w:t>
      </w:r>
    </w:p>
    <w:p>
      <w:pPr>
        <w:tabs>
          <w:tab w:val="left" w:pos="8094"/>
        </w:tabs>
        <w:jc w:val="left"/>
        <w:rPr>
          <w:rStyle w:val="4"/>
          <w:rFonts w:eastAsia="宋体"/>
          <w:sz w:val="21"/>
          <w:szCs w:val="21"/>
          <w:lang w:val="en-US" w:eastAsia="zh-CN"/>
        </w:rPr>
      </w:pPr>
      <w:r>
        <w:rPr>
          <w:rStyle w:val="4"/>
          <w:rFonts w:eastAsia="宋体"/>
          <w:sz w:val="21"/>
          <w:szCs w:val="21"/>
          <w:lang w:eastAsia="zh-CN"/>
        </w:rPr>
        <w:t>检测精度：</w:t>
      </w:r>
      <w:r>
        <w:rPr>
          <w:rStyle w:val="4"/>
          <w:rFonts w:hint="default" w:eastAsia="宋体"/>
          <w:sz w:val="21"/>
          <w:szCs w:val="21"/>
          <w:lang w:eastAsia="zh-CN"/>
        </w:rPr>
        <w:t>≤</w:t>
      </w:r>
      <w:r>
        <w:rPr>
          <w:rStyle w:val="4"/>
          <w:rFonts w:hint="eastAsia" w:eastAsia="宋体"/>
          <w:sz w:val="21"/>
          <w:szCs w:val="21"/>
          <w:lang w:eastAsia="zh-CN"/>
        </w:rPr>
        <w:t>±</w:t>
      </w:r>
      <w:r>
        <w:rPr>
          <w:rStyle w:val="4"/>
          <w:rFonts w:eastAsia="宋体"/>
          <w:sz w:val="21"/>
          <w:szCs w:val="21"/>
          <w:lang w:eastAsia="zh-CN"/>
        </w:rPr>
        <w:t>3</w:t>
      </w:r>
      <w:r>
        <w:rPr>
          <w:rStyle w:val="4"/>
          <w:rFonts w:eastAsia="宋体"/>
          <w:sz w:val="21"/>
          <w:szCs w:val="21"/>
          <w:lang w:val="en-US" w:eastAsia="zh-CN"/>
        </w:rPr>
        <w:t>%F.S</w:t>
      </w:r>
    </w:p>
    <w:p>
      <w:pPr>
        <w:tabs>
          <w:tab w:val="left" w:pos="8094"/>
        </w:tabs>
        <w:jc w:val="left"/>
        <w:rPr>
          <w:rStyle w:val="4"/>
          <w:rFonts w:eastAsia="宋体"/>
          <w:sz w:val="21"/>
          <w:szCs w:val="21"/>
          <w:lang w:eastAsia="zh-CN"/>
        </w:rPr>
      </w:pPr>
      <w:r>
        <w:rPr>
          <w:rStyle w:val="4"/>
          <w:rFonts w:eastAsia="宋体"/>
          <w:sz w:val="21"/>
          <w:szCs w:val="21"/>
          <w:lang w:eastAsia="zh-CN"/>
        </w:rPr>
        <w:t xml:space="preserve">响应时间： </w:t>
      </w:r>
      <w:r>
        <w:rPr>
          <w:rStyle w:val="4"/>
          <w:rFonts w:eastAsia="宋体"/>
          <w:sz w:val="21"/>
          <w:szCs w:val="21"/>
          <w:lang w:val="en-US" w:eastAsia="zh-CN"/>
        </w:rPr>
        <w:t>T90</w:t>
      </w:r>
      <w:r>
        <w:rPr>
          <w:rStyle w:val="4"/>
          <w:rFonts w:hint="eastAsia" w:eastAsia="宋体"/>
          <w:sz w:val="21"/>
          <w:szCs w:val="21"/>
          <w:lang w:val="en-US" w:eastAsia="zh-CN"/>
        </w:rPr>
        <w:t>&lt;</w:t>
      </w:r>
      <w:r>
        <w:rPr>
          <w:rStyle w:val="4"/>
          <w:rFonts w:eastAsia="宋体"/>
          <w:sz w:val="21"/>
          <w:szCs w:val="21"/>
          <w:lang w:eastAsia="zh-CN"/>
        </w:rPr>
        <w:t>30s</w:t>
      </w:r>
    </w:p>
    <w:p>
      <w:pPr>
        <w:tabs>
          <w:tab w:val="left" w:pos="8094"/>
        </w:tabs>
        <w:jc w:val="left"/>
        <w:rPr>
          <w:rStyle w:val="4"/>
          <w:rFonts w:hint="eastAsia" w:eastAsia="宋体"/>
          <w:sz w:val="21"/>
          <w:szCs w:val="21"/>
          <w:lang w:val="en-US" w:eastAsia="zh-CN"/>
        </w:rPr>
      </w:pPr>
      <w:r>
        <w:rPr>
          <w:rStyle w:val="4"/>
          <w:rFonts w:eastAsia="宋体"/>
          <w:sz w:val="21"/>
          <w:szCs w:val="21"/>
          <w:lang w:eastAsia="zh-CN"/>
        </w:rPr>
        <w:t>操作方式：红外遥控</w:t>
      </w:r>
      <w:r>
        <w:rPr>
          <w:rStyle w:val="4"/>
          <w:rFonts w:eastAsia="宋体"/>
          <w:sz w:val="21"/>
          <w:szCs w:val="21"/>
          <w:lang w:val="en-US" w:eastAsia="zh-CN"/>
        </w:rPr>
        <w:t>,</w:t>
      </w:r>
      <w:r>
        <w:rPr>
          <w:rStyle w:val="4"/>
          <w:rFonts w:hint="eastAsia" w:eastAsia="宋体"/>
          <w:sz w:val="21"/>
          <w:szCs w:val="21"/>
          <w:lang w:val="en-US" w:eastAsia="zh-CN"/>
        </w:rPr>
        <w:t>HART手操器（选配）</w:t>
      </w:r>
    </w:p>
    <w:p>
      <w:pPr>
        <w:tabs>
          <w:tab w:val="left" w:pos="8094"/>
        </w:tabs>
        <w:jc w:val="left"/>
        <w:rPr>
          <w:rStyle w:val="4"/>
          <w:rFonts w:eastAsia="宋体"/>
          <w:sz w:val="21"/>
          <w:szCs w:val="21"/>
          <w:lang w:eastAsia="zh-CN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环境条件：温度</w:t>
      </w:r>
      <w:r>
        <w:rPr>
          <w:rStyle w:val="4"/>
          <w:rFonts w:eastAsia="宋体"/>
          <w:sz w:val="21"/>
          <w:szCs w:val="21"/>
          <w:lang w:eastAsia="zh-CN"/>
        </w:rPr>
        <w:t>-40℃</w:t>
      </w:r>
      <w:r>
        <w:rPr>
          <w:rStyle w:val="4"/>
          <w:rFonts w:hint="eastAsia" w:eastAsia="宋体"/>
          <w:sz w:val="21"/>
          <w:szCs w:val="21"/>
          <w:lang w:eastAsia="zh-CN"/>
        </w:rPr>
        <w:t>～</w:t>
      </w:r>
      <w:r>
        <w:rPr>
          <w:rStyle w:val="4"/>
          <w:rFonts w:eastAsia="宋体"/>
          <w:sz w:val="21"/>
          <w:szCs w:val="21"/>
          <w:lang w:val="en-US" w:eastAsia="zh-CN"/>
        </w:rPr>
        <w:t>70</w:t>
      </w:r>
      <w:r>
        <w:rPr>
          <w:rStyle w:val="4"/>
          <w:rFonts w:eastAsia="宋体"/>
          <w:sz w:val="21"/>
          <w:szCs w:val="21"/>
          <w:lang w:eastAsia="zh-CN"/>
        </w:rPr>
        <w:t>℃，湿度</w:t>
      </w:r>
      <w:r>
        <w:rPr>
          <w:rStyle w:val="4"/>
          <w:rFonts w:hint="default" w:eastAsia="宋体"/>
          <w:sz w:val="21"/>
          <w:szCs w:val="21"/>
          <w:lang w:eastAsia="zh-CN"/>
        </w:rPr>
        <w:t>≤</w:t>
      </w:r>
      <w:r>
        <w:rPr>
          <w:rStyle w:val="4"/>
          <w:rFonts w:eastAsia="宋体"/>
          <w:sz w:val="21"/>
          <w:szCs w:val="21"/>
          <w:lang w:eastAsia="zh-CN"/>
        </w:rPr>
        <w:t>95%RH无结露</w:t>
      </w:r>
    </w:p>
    <w:p>
      <w:pPr>
        <w:tabs>
          <w:tab w:val="left" w:pos="8094"/>
        </w:tabs>
        <w:jc w:val="left"/>
        <w:rPr>
          <w:rStyle w:val="4"/>
          <w:rFonts w:eastAsia="宋体"/>
          <w:sz w:val="21"/>
          <w:szCs w:val="21"/>
          <w:lang w:eastAsia="zh-CN"/>
        </w:rPr>
      </w:pPr>
      <w:r>
        <w:rPr>
          <w:rStyle w:val="4"/>
          <w:rFonts w:eastAsia="宋体"/>
          <w:sz w:val="21"/>
          <w:szCs w:val="21"/>
          <w:lang w:eastAsia="zh-CN"/>
        </w:rPr>
        <w:t>防护等级： IP65</w:t>
      </w:r>
    </w:p>
    <w:p>
      <w:pPr>
        <w:tabs>
          <w:tab w:val="left" w:pos="8094"/>
        </w:tabs>
        <w:jc w:val="left"/>
        <w:rPr>
          <w:rStyle w:val="4"/>
          <w:rFonts w:eastAsia="宋体"/>
          <w:sz w:val="21"/>
          <w:szCs w:val="21"/>
          <w:lang w:eastAsia="zh-CN"/>
        </w:rPr>
      </w:pPr>
      <w:r>
        <w:rPr>
          <w:rStyle w:val="4"/>
          <w:rFonts w:eastAsia="宋体"/>
          <w:sz w:val="21"/>
          <w:szCs w:val="21"/>
          <w:lang w:eastAsia="zh-CN"/>
        </w:rPr>
        <w:t xml:space="preserve">防爆等级： Ex d </w:t>
      </w:r>
      <w:r>
        <w:rPr>
          <w:rStyle w:val="4"/>
          <w:rFonts w:hint="eastAsia" w:eastAsia="宋体"/>
          <w:sz w:val="21"/>
          <w:szCs w:val="21"/>
          <w:lang w:val="en-US" w:eastAsia="zh-CN"/>
        </w:rPr>
        <w:t>mb</w:t>
      </w:r>
      <w:r>
        <w:rPr>
          <w:rStyle w:val="4"/>
          <w:rFonts w:eastAsia="宋体"/>
          <w:sz w:val="21"/>
          <w:szCs w:val="21"/>
          <w:lang w:eastAsia="zh-CN"/>
        </w:rPr>
        <w:t>ⅡC T6 Gb</w:t>
      </w:r>
    </w:p>
    <w:p>
      <w:pPr>
        <w:tabs>
          <w:tab w:val="left" w:pos="8094"/>
        </w:tabs>
        <w:jc w:val="left"/>
        <w:rPr>
          <w:rStyle w:val="4"/>
          <w:rFonts w:eastAsia="宋体"/>
          <w:sz w:val="21"/>
          <w:szCs w:val="21"/>
          <w:lang w:eastAsia="zh-CN"/>
        </w:rPr>
      </w:pPr>
      <w:r>
        <w:rPr>
          <w:rStyle w:val="4"/>
          <w:rFonts w:eastAsia="宋体"/>
          <w:sz w:val="21"/>
          <w:szCs w:val="21"/>
          <w:lang w:eastAsia="zh-CN"/>
        </w:rPr>
        <w:t xml:space="preserve">输出信号： </w:t>
      </w:r>
      <w:r>
        <w:rPr>
          <w:rStyle w:val="4"/>
          <w:rFonts w:hint="eastAsia" w:eastAsia="宋体"/>
          <w:sz w:val="21"/>
          <w:szCs w:val="21"/>
          <w:lang w:eastAsia="zh-CN"/>
        </w:rPr>
        <w:t>模拟量：</w:t>
      </w:r>
      <w:r>
        <w:rPr>
          <w:rStyle w:val="4"/>
          <w:rFonts w:eastAsia="宋体"/>
          <w:sz w:val="21"/>
          <w:szCs w:val="21"/>
          <w:lang w:eastAsia="zh-CN"/>
        </w:rPr>
        <w:t>4～20mA，</w:t>
      </w:r>
      <w:r>
        <w:rPr>
          <w:rStyle w:val="4"/>
          <w:rFonts w:eastAsia="宋体"/>
          <w:sz w:val="21"/>
          <w:szCs w:val="21"/>
          <w:lang w:val="en-US" w:eastAsia="zh-CN"/>
        </w:rPr>
        <w:t>2路继电器输出；HART（可选）</w:t>
      </w:r>
      <w:r>
        <w:rPr>
          <w:rStyle w:val="4"/>
          <w:rFonts w:eastAsia="宋体"/>
          <w:sz w:val="21"/>
          <w:szCs w:val="21"/>
          <w:lang w:eastAsia="zh-CN"/>
        </w:rPr>
        <w:br w:type="textWrapping"/>
      </w:r>
      <w:r>
        <w:rPr>
          <w:rStyle w:val="4"/>
          <w:rFonts w:eastAsia="宋体"/>
          <w:sz w:val="21"/>
          <w:szCs w:val="21"/>
          <w:lang w:eastAsia="zh-CN"/>
        </w:rPr>
        <w:t>状态指示： 黄色</w:t>
      </w:r>
      <w:r>
        <w:rPr>
          <w:rStyle w:val="4"/>
          <w:rFonts w:eastAsia="宋体"/>
          <w:sz w:val="21"/>
          <w:szCs w:val="21"/>
          <w:lang w:val="en-US" w:eastAsia="zh-CN"/>
        </w:rPr>
        <w:t>LED</w:t>
      </w:r>
      <w:r>
        <w:rPr>
          <w:rStyle w:val="4"/>
          <w:rFonts w:eastAsia="宋体"/>
          <w:sz w:val="21"/>
          <w:szCs w:val="21"/>
          <w:lang w:eastAsia="zh-CN"/>
        </w:rPr>
        <w:t>指示故障、红色指示浓度报警、绿色指示正常工作</w:t>
      </w:r>
    </w:p>
    <w:p>
      <w:pPr>
        <w:tabs>
          <w:tab w:val="left" w:pos="8094"/>
        </w:tabs>
        <w:jc w:val="left"/>
        <w:rPr>
          <w:rStyle w:val="4"/>
          <w:rFonts w:eastAsia="宋体"/>
          <w:sz w:val="21"/>
          <w:szCs w:val="21"/>
          <w:lang w:eastAsia="zh-CN"/>
        </w:rPr>
      </w:pPr>
      <w:r>
        <w:rPr>
          <w:rStyle w:val="4"/>
          <w:rFonts w:eastAsia="宋体"/>
          <w:sz w:val="21"/>
          <w:szCs w:val="21"/>
          <w:lang w:eastAsia="zh-CN"/>
        </w:rPr>
        <w:t>环境压力： 86kPa～106kPa</w:t>
      </w:r>
    </w:p>
    <w:p>
      <w:pPr>
        <w:tabs>
          <w:tab w:val="left" w:pos="8094"/>
        </w:tabs>
        <w:jc w:val="left"/>
        <w:rPr>
          <w:rStyle w:val="4"/>
          <w:rFonts w:eastAsia="宋体"/>
          <w:sz w:val="21"/>
          <w:szCs w:val="21"/>
          <w:lang w:val="en-US" w:eastAsia="zh-CN"/>
        </w:rPr>
      </w:pPr>
      <w:r>
        <w:rPr>
          <w:rStyle w:val="4"/>
          <w:rFonts w:eastAsia="宋体"/>
          <w:sz w:val="21"/>
          <w:szCs w:val="21"/>
          <w:lang w:eastAsia="zh-CN"/>
        </w:rPr>
        <w:t>电气接口：</w:t>
      </w:r>
      <w:r>
        <w:rPr>
          <w:rStyle w:val="4"/>
          <w:rFonts w:eastAsia="宋体"/>
          <w:sz w:val="21"/>
          <w:szCs w:val="21"/>
          <w:lang w:val="en-US" w:eastAsia="zh-CN"/>
        </w:rPr>
        <w:t>NPT3/4；G3/4（可选）</w:t>
      </w:r>
    </w:p>
    <w:p>
      <w:pPr>
        <w:tabs>
          <w:tab w:val="left" w:pos="8094"/>
        </w:tabs>
        <w:jc w:val="left"/>
        <w:rPr>
          <w:rStyle w:val="4"/>
          <w:rFonts w:hint="eastAsia" w:eastAsia="宋体"/>
          <w:sz w:val="21"/>
          <w:szCs w:val="21"/>
          <w:lang w:val="en-US" w:eastAsia="zh-CN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使用电缆：</w:t>
      </w:r>
      <w:r>
        <w:rPr>
          <w:rStyle w:val="4"/>
          <w:rFonts w:hint="default" w:eastAsia="宋体"/>
          <w:sz w:val="21"/>
          <w:szCs w:val="21"/>
          <w:lang w:val="en-US" w:eastAsia="zh-CN"/>
        </w:rPr>
        <w:t>≥</w:t>
      </w:r>
      <w:r>
        <w:rPr>
          <w:rStyle w:val="4"/>
          <w:rFonts w:eastAsia="宋体"/>
          <w:sz w:val="21"/>
          <w:szCs w:val="21"/>
          <w:lang w:val="en-US" w:eastAsia="zh-CN"/>
        </w:rPr>
        <w:t>RVVP3</w:t>
      </w:r>
      <w:r>
        <w:rPr>
          <w:rStyle w:val="4"/>
          <w:rFonts w:hint="default" w:eastAsia="宋体"/>
          <w:sz w:val="21"/>
          <w:szCs w:val="21"/>
          <w:lang w:val="en-US" w:eastAsia="zh-CN"/>
        </w:rPr>
        <w:t>×</w:t>
      </w:r>
      <w:r>
        <w:rPr>
          <w:rStyle w:val="4"/>
          <w:rFonts w:hint="eastAsia" w:eastAsia="宋体"/>
          <w:sz w:val="21"/>
          <w:szCs w:val="21"/>
          <w:lang w:val="en-US" w:eastAsia="zh-CN"/>
        </w:rPr>
        <w:t>1.5mm²电缆外径要求在6mm～9mm之间</w:t>
      </w:r>
    </w:p>
    <w:p>
      <w:pPr>
        <w:tabs>
          <w:tab w:val="left" w:pos="8094"/>
        </w:tabs>
        <w:jc w:val="left"/>
        <w:rPr>
          <w:rStyle w:val="4"/>
          <w:rFonts w:eastAsia="宋体"/>
          <w:sz w:val="21"/>
          <w:szCs w:val="21"/>
          <w:lang w:eastAsia="zh-CN"/>
        </w:rPr>
      </w:pPr>
      <w:r>
        <w:rPr>
          <w:rStyle w:val="4"/>
          <w:rFonts w:eastAsia="宋体"/>
          <w:sz w:val="21"/>
          <w:szCs w:val="21"/>
          <w:lang w:eastAsia="zh-CN"/>
        </w:rPr>
        <w:t xml:space="preserve">外形尺寸： </w:t>
      </w:r>
      <w:r>
        <w:rPr>
          <w:rStyle w:val="4"/>
          <w:rFonts w:eastAsia="宋体"/>
          <w:sz w:val="21"/>
          <w:szCs w:val="21"/>
          <w:lang w:val="en-US" w:eastAsia="zh-CN"/>
        </w:rPr>
        <w:t>210</w:t>
      </w:r>
      <w:r>
        <w:rPr>
          <w:rStyle w:val="4"/>
          <w:rFonts w:eastAsia="宋体"/>
          <w:sz w:val="21"/>
          <w:szCs w:val="21"/>
          <w:lang w:eastAsia="zh-CN"/>
        </w:rPr>
        <w:t>mm×220 mm×105 mm</w:t>
      </w:r>
      <w:r>
        <w:rPr>
          <w:rStyle w:val="4"/>
          <w:rFonts w:eastAsia="宋体"/>
          <w:sz w:val="21"/>
          <w:szCs w:val="21"/>
          <w:lang w:eastAsia="zh-CN"/>
        </w:rPr>
        <w:br w:type="textWrapping"/>
      </w:r>
      <w:r>
        <w:rPr>
          <w:rStyle w:val="4"/>
          <w:rFonts w:eastAsia="宋体"/>
          <w:sz w:val="21"/>
          <w:szCs w:val="21"/>
          <w:lang w:eastAsia="zh-CN"/>
        </w:rPr>
        <w:t>整机重量：约</w:t>
      </w:r>
      <w:r>
        <w:rPr>
          <w:rStyle w:val="4"/>
          <w:rFonts w:eastAsia="宋体"/>
          <w:sz w:val="21"/>
          <w:szCs w:val="21"/>
          <w:lang w:val="en-US" w:eastAsia="zh-CN"/>
        </w:rPr>
        <w:t>2000</w:t>
      </w:r>
      <w:r>
        <w:rPr>
          <w:rStyle w:val="4"/>
          <w:rFonts w:hint="eastAsia" w:eastAsia="宋体"/>
          <w:sz w:val="21"/>
          <w:szCs w:val="21"/>
          <w:lang w:val="en-US" w:eastAsia="zh-CN"/>
        </w:rPr>
        <w:t>g</w:t>
      </w:r>
      <w:r>
        <w:rPr>
          <w:rStyle w:val="4"/>
          <w:rFonts w:eastAsia="宋体"/>
          <w:sz w:val="21"/>
          <w:szCs w:val="21"/>
          <w:lang w:eastAsia="zh-CN"/>
        </w:rPr>
        <w:t xml:space="preserve"> </w:t>
      </w:r>
    </w:p>
    <w:p>
      <w:pPr>
        <w:tabs>
          <w:tab w:val="left" w:pos="8094"/>
        </w:tabs>
        <w:jc w:val="left"/>
        <w:rPr>
          <w:rStyle w:val="4"/>
          <w:rFonts w:hint="eastAsia" w:eastAsia="宋体"/>
          <w:sz w:val="21"/>
          <w:szCs w:val="21"/>
          <w:lang w:eastAsia="zh-CN"/>
        </w:rPr>
      </w:pPr>
      <w:r>
        <w:rPr>
          <w:rStyle w:val="4"/>
          <w:rFonts w:hint="eastAsia" w:eastAsia="宋体"/>
          <w:sz w:val="21"/>
          <w:szCs w:val="21"/>
          <w:lang w:eastAsia="zh-CN"/>
        </w:rPr>
        <w:t>材质：</w:t>
      </w:r>
      <w:r>
        <w:rPr>
          <w:rStyle w:val="4"/>
          <w:rFonts w:hint="eastAsia" w:eastAsia="宋体"/>
          <w:sz w:val="21"/>
          <w:szCs w:val="21"/>
          <w:lang w:val="en-US" w:eastAsia="zh-CN"/>
        </w:rPr>
        <w:t>316SS/铝合金</w:t>
      </w:r>
    </w:p>
    <w:p>
      <w:pPr>
        <w:tabs>
          <w:tab w:val="left" w:pos="8094"/>
        </w:tabs>
        <w:jc w:val="left"/>
        <w:rPr>
          <w:rStyle w:val="4"/>
          <w:rFonts w:eastAsia="宋体"/>
          <w:sz w:val="21"/>
          <w:szCs w:val="21"/>
          <w:lang w:eastAsia="zh-CN"/>
        </w:rPr>
      </w:pPr>
      <w:r>
        <w:rPr>
          <w:rStyle w:val="4"/>
          <w:rFonts w:eastAsia="宋体"/>
          <w:sz w:val="21"/>
          <w:szCs w:val="21"/>
          <w:lang w:eastAsia="zh-CN"/>
        </w:rPr>
        <w:t>探测器与主机间最大距离：</w:t>
      </w:r>
      <w:r>
        <w:rPr>
          <w:rStyle w:val="4"/>
          <w:rFonts w:hint="default" w:eastAsia="宋体"/>
          <w:sz w:val="21"/>
          <w:szCs w:val="21"/>
          <w:lang w:eastAsia="zh-CN"/>
        </w:rPr>
        <w:t>≤</w:t>
      </w:r>
      <w:r>
        <w:rPr>
          <w:rStyle w:val="4"/>
          <w:rFonts w:eastAsia="宋体"/>
          <w:sz w:val="21"/>
          <w:szCs w:val="21"/>
          <w:lang w:val="en-US" w:eastAsia="zh-CN"/>
        </w:rPr>
        <w:t>2</w:t>
      </w:r>
      <w:r>
        <w:rPr>
          <w:rStyle w:val="4"/>
          <w:rFonts w:eastAsia="宋体"/>
          <w:sz w:val="21"/>
          <w:szCs w:val="21"/>
          <w:lang w:eastAsia="zh-CN"/>
        </w:rPr>
        <w:t>000m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B3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2019-01-28T08:00:40Z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